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EF" w:rsidRDefault="00F133F0" w:rsidP="00F133F0">
      <w:pPr>
        <w:jc w:val="center"/>
        <w:rPr>
          <w:b/>
          <w:sz w:val="28"/>
        </w:rPr>
      </w:pPr>
      <w:r>
        <w:rPr>
          <w:b/>
          <w:sz w:val="28"/>
        </w:rPr>
        <w:t xml:space="preserve">Tutorium Schuldrecht BT – Fall 7: </w:t>
      </w:r>
      <w:proofErr w:type="spellStart"/>
      <w:r>
        <w:rPr>
          <w:b/>
          <w:sz w:val="28"/>
        </w:rPr>
        <w:t>Deliktsrecht</w:t>
      </w:r>
      <w:proofErr w:type="spellEnd"/>
    </w:p>
    <w:p w:rsidR="00F133F0" w:rsidRDefault="00F133F0" w:rsidP="00F133F0">
      <w:pPr>
        <w:jc w:val="center"/>
        <w:rPr>
          <w:b/>
          <w:sz w:val="28"/>
        </w:rPr>
      </w:pPr>
    </w:p>
    <w:p w:rsidR="00F133F0" w:rsidRDefault="00C14367" w:rsidP="00F133F0">
      <w:pPr>
        <w:jc w:val="both"/>
        <w:rPr>
          <w:b/>
        </w:rPr>
      </w:pPr>
      <w:r>
        <w:rPr>
          <w:b/>
        </w:rPr>
        <w:t>Fall</w:t>
      </w:r>
      <w:r w:rsidR="007125E0" w:rsidRPr="007125E0">
        <w:rPr>
          <w:b/>
        </w:rPr>
        <w:t>:</w:t>
      </w:r>
      <w:r w:rsidR="007125E0">
        <w:rPr>
          <w:b/>
        </w:rPr>
        <w:t xml:space="preserve"> „Tatjana“</w:t>
      </w:r>
    </w:p>
    <w:p w:rsidR="007125E0" w:rsidRDefault="007125E0" w:rsidP="00F133F0">
      <w:pPr>
        <w:jc w:val="both"/>
      </w:pPr>
      <w:r>
        <w:t>Heimwerker Ely (E) ist es möglich, die von ihm entwickelte Kleinserie des PKW-Typs „Tatjana“ durch Werksverkauf zu einem unschlagbaren Preis anzubieten.</w:t>
      </w:r>
    </w:p>
    <w:p w:rsidR="007125E0" w:rsidRDefault="007125E0" w:rsidP="00F133F0">
      <w:pPr>
        <w:jc w:val="both"/>
      </w:pPr>
      <w:r>
        <w:t xml:space="preserve">Hierdurch, und durch die Tatsache bedingt, dass seine Freundin den gleichen Namen hat, lässt sich Herr </w:t>
      </w:r>
      <w:proofErr w:type="spellStart"/>
      <w:r>
        <w:t>Keßler</w:t>
      </w:r>
      <w:proofErr w:type="spellEnd"/>
      <w:r>
        <w:t xml:space="preserve"> (K) vom Kauf überzeugen. Auch die T ist ganz begeistert.</w:t>
      </w:r>
    </w:p>
    <w:p w:rsidR="007125E0" w:rsidRDefault="007125E0" w:rsidP="00F133F0">
      <w:pPr>
        <w:jc w:val="both"/>
      </w:pPr>
      <w:r>
        <w:t>Nachdem K zweieinhalb Jahre zufrieden mit seiner „Tatjana“ war, wird sie durch einen Unfall bei einer Tour durch den Schwarzwald, wo er eine Spitzkehre einfach ausließ und geradeaus fuhr, vollkommen zerstört. K und T blieben jedoch unverletzt. Allerdings muss T feststellen, dass durch den Aufprall ein Absatz ihres Lackstiefels abgebrochen ist.</w:t>
      </w:r>
    </w:p>
    <w:p w:rsidR="007125E0" w:rsidRDefault="007125E0" w:rsidP="00F133F0">
      <w:pPr>
        <w:jc w:val="both"/>
      </w:pPr>
      <w:r>
        <w:t>Nach Untersuchungen zeigt sich, dass der Unfall auf eine defekte Bremse zurückzuführen ist, da die Bremsscheiben an einer Materialschwäche litten und daher unter der extremen Belastung wegbrachen.</w:t>
      </w:r>
    </w:p>
    <w:p w:rsidR="007125E0" w:rsidRDefault="007125E0" w:rsidP="00F133F0">
      <w:pPr>
        <w:jc w:val="both"/>
      </w:pPr>
      <w:r>
        <w:t>Es stellt sich heraus, dass der Mangel schon bei anderen „Tatjanas“ festgestellt wurde und dies dem E auch bekannt war. E verweigert jedoch jeglichen Ersatz.</w:t>
      </w:r>
    </w:p>
    <w:p w:rsidR="007125E0" w:rsidRDefault="007125E0" w:rsidP="00F133F0">
      <w:pPr>
        <w:jc w:val="both"/>
      </w:pPr>
      <w:r>
        <w:t>Welche Ansprüche haben K und T gegen E?</w:t>
      </w:r>
    </w:p>
    <w:p w:rsidR="007125E0" w:rsidRPr="007125E0" w:rsidRDefault="007125E0" w:rsidP="00F133F0">
      <w:pPr>
        <w:jc w:val="both"/>
      </w:pPr>
      <w:r>
        <w:t>Anmerkung: Ansprüche nach dem ProdHaftG sind nicht zu prüfen.</w:t>
      </w:r>
    </w:p>
    <w:sectPr w:rsidR="007125E0" w:rsidRPr="007125E0" w:rsidSect="00FD4E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438F"/>
    <w:rsid w:val="0052438F"/>
    <w:rsid w:val="007125E0"/>
    <w:rsid w:val="007A5F38"/>
    <w:rsid w:val="00C14367"/>
    <w:rsid w:val="00EF0BEE"/>
    <w:rsid w:val="00F133F0"/>
    <w:rsid w:val="00FD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4E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</dc:creator>
  <cp:lastModifiedBy>Norman</cp:lastModifiedBy>
  <cp:revision>2</cp:revision>
  <dcterms:created xsi:type="dcterms:W3CDTF">2011-12-14T15:19:00Z</dcterms:created>
  <dcterms:modified xsi:type="dcterms:W3CDTF">2011-12-14T19:06:00Z</dcterms:modified>
</cp:coreProperties>
</file>